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95"/>
        <w:gridCol w:w="165"/>
        <w:gridCol w:w="3780"/>
      </w:tblGrid>
      <w:tr w:rsidR="00723328" w:rsidRPr="00723328" w:rsidTr="00723328">
        <w:trPr>
          <w:cantSplit/>
          <w:trHeight w:hRule="exact" w:val="1360"/>
        </w:trPr>
        <w:tc>
          <w:tcPr>
            <w:tcW w:w="3780" w:type="dxa"/>
            <w:tcBorders>
              <w:bottom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bookmarkStart w:id="0" w:name="_Toc300237610"/>
            <w:bookmarkStart w:id="1" w:name="_GoBack"/>
            <w:bookmarkEnd w:id="1"/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1</w:t>
            </w:r>
          </w:p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36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36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36"/>
                <w:lang w:eastAsia="ja-JP"/>
              </w:rPr>
              <w:t xml:space="preserve"> 1 of 2)</w:t>
            </w:r>
          </w:p>
        </w:tc>
        <w:tc>
          <w:tcPr>
            <w:tcW w:w="180" w:type="dxa"/>
            <w:tcBorders>
              <w:bottom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bottom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bottom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bottom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78"/>
                <w:szCs w:val="7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8"/>
                <w:szCs w:val="78"/>
                <w:lang w:eastAsia="ja-JP"/>
              </w:rPr>
              <w:t>Vitamin D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D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8" w:space="0" w:color="4584D3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lastRenderedPageBreak/>
              <w:t>Group 1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6"/>
              <w:rPr>
                <w:rFonts w:ascii="Calibri" w:eastAsia="MS Gothic" w:hAnsi="Calibri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2 of 2)</w:t>
            </w:r>
          </w:p>
        </w:tc>
        <w:tc>
          <w:tcPr>
            <w:tcW w:w="180" w:type="dxa"/>
            <w:tcBorders>
              <w:top w:val="single" w:sz="48" w:space="0" w:color="4584D3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bottom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  <w:r w:rsidRPr="00723328" w:rsidDel="00E66D11">
              <w:rPr>
                <w:rFonts w:ascii="Arial" w:eastAsia="MS Gothic" w:hAnsi="Arial" w:cs="Arial"/>
                <w:sz w:val="80"/>
                <w:szCs w:val="80"/>
                <w:lang w:eastAsia="ja-JP"/>
              </w:rPr>
              <w:t xml:space="preserve"> 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Iron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bottom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4584D3"/>
              <w:bottom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bottom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bottom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bottom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Protein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bottom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2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Calibri" w:eastAsia="MS Gothic" w:hAnsi="Calibri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1 of 2)</w:t>
            </w:r>
          </w:p>
        </w:tc>
        <w:tc>
          <w:tcPr>
            <w:tcW w:w="180" w:type="dxa"/>
            <w:tcBorders>
              <w:bottom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bottom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165" w:type="dxa"/>
            <w:tcBorders>
              <w:bottom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bottom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K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2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2 of 2)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Magnesium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0"/>
                <w:szCs w:val="60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0"/>
                <w:szCs w:val="6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0"/>
                <w:szCs w:val="60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0"/>
                <w:szCs w:val="6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0"/>
                <w:szCs w:val="60"/>
                <w:lang w:eastAsia="ja-JP"/>
              </w:rPr>
            </w:pP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6"/>
                <w:szCs w:val="56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6"/>
                <w:szCs w:val="56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6"/>
                <w:szCs w:val="56"/>
                <w:lang w:eastAsia="ja-JP"/>
              </w:rPr>
              <w:t>Fats and Oils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3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1 of 2)</w:t>
            </w:r>
          </w:p>
        </w:tc>
        <w:tc>
          <w:tcPr>
            <w:tcW w:w="180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E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6"/>
                <w:szCs w:val="76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6"/>
                <w:szCs w:val="76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6"/>
                <w:szCs w:val="7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6"/>
                <w:szCs w:val="76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6"/>
                <w:szCs w:val="7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3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2 of 2)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Potassium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4"/>
                <w:szCs w:val="54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4"/>
                <w:szCs w:val="5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4"/>
                <w:szCs w:val="54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4"/>
                <w:szCs w:val="5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FF0080"/>
              <w:right w:val="single" w:sz="4" w:space="0" w:color="BFBFBF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4"/>
                <w:szCs w:val="54"/>
                <w:lang w:eastAsia="ja-JP"/>
              </w:rPr>
            </w:pP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shd w:val="clear" w:color="auto" w:fill="auto"/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  <w:tc>
          <w:tcPr>
            <w:tcW w:w="165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52"/>
                <w:szCs w:val="5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8" w:space="0" w:color="FF0080"/>
              <w:bottom w:val="single" w:sz="48" w:space="0" w:color="FF0080"/>
              <w:right w:val="single" w:sz="48" w:space="0" w:color="FF008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52"/>
                <w:szCs w:val="5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52"/>
                <w:szCs w:val="52"/>
                <w:lang w:eastAsia="ja-JP"/>
              </w:rPr>
              <w:t>Carbohydrates</w:t>
            </w:r>
          </w:p>
        </w:tc>
      </w:tr>
      <w:tr w:rsidR="00723328" w:rsidRPr="00723328" w:rsidTr="000C3AA0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FF0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4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1 of 2)</w:t>
            </w:r>
          </w:p>
        </w:tc>
        <w:tc>
          <w:tcPr>
            <w:tcW w:w="180" w:type="dxa"/>
            <w:tcBorders>
              <w:top w:val="single" w:sz="4" w:space="0" w:color="BFBFBF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" w:space="0" w:color="BFBFBF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Calcium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4584D3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4584D3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4</w:t>
            </w:r>
          </w:p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2 of 2)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Vitamin A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nil"/>
              <w:bottom w:val="single" w:sz="48" w:space="0" w:color="32AD50"/>
              <w:right w:val="nil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nil"/>
              <w:bottom w:val="single" w:sz="48" w:space="0" w:color="32AD50"/>
              <w:right w:val="nil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nil"/>
              <w:bottom w:val="single" w:sz="48" w:space="0" w:color="32AD50"/>
              <w:right w:val="nil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nil"/>
              <w:bottom w:val="single" w:sz="48" w:space="0" w:color="32AD50"/>
              <w:right w:val="nil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nil"/>
              <w:bottom w:val="single" w:sz="48" w:space="0" w:color="32AD50"/>
              <w:right w:val="nil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4"/>
                <w:szCs w:val="64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4"/>
                <w:szCs w:val="64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4"/>
                <w:szCs w:val="64"/>
                <w:lang w:eastAsia="ja-JP"/>
              </w:rPr>
              <w:t>Vitamin B12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5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1 of 2)</w:t>
            </w:r>
          </w:p>
        </w:tc>
        <w:tc>
          <w:tcPr>
            <w:tcW w:w="180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B6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68"/>
                <w:szCs w:val="68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68"/>
                <w:szCs w:val="6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68"/>
                <w:szCs w:val="68"/>
                <w:lang w:eastAsia="ja-JP"/>
              </w:rPr>
              <w:t>Vitamin C</w:t>
            </w:r>
          </w:p>
        </w:tc>
      </w:tr>
      <w:tr w:rsidR="00723328" w:rsidRPr="00723328" w:rsidTr="00723328">
        <w:trPr>
          <w:cantSplit/>
          <w:trHeight w:hRule="exact" w:val="1354"/>
        </w:trPr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101" w:right="101"/>
              <w:jc w:val="center"/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</w:pPr>
            <w:r w:rsidRPr="00723328">
              <w:rPr>
                <w:rFonts w:ascii="Arial" w:eastAsia="MS Gothic" w:hAnsi="Arial" w:cs="Arial"/>
                <w:b/>
                <w:sz w:val="44"/>
                <w:szCs w:val="36"/>
                <w:lang w:eastAsia="ja-JP"/>
              </w:rPr>
              <w:t>Group 5</w:t>
            </w:r>
          </w:p>
          <w:p w:rsidR="00723328" w:rsidRPr="00723328" w:rsidRDefault="00723328" w:rsidP="00723328">
            <w:pPr>
              <w:keepNext/>
              <w:keepLines/>
              <w:spacing w:before="200" w:line="276" w:lineRule="auto"/>
              <w:ind w:left="95" w:right="95"/>
              <w:jc w:val="center"/>
              <w:outlineLvl w:val="5"/>
              <w:rPr>
                <w:rFonts w:ascii="Arial" w:eastAsia="MS Gothic" w:hAnsi="Arial" w:cs="Arial"/>
                <w:sz w:val="28"/>
                <w:szCs w:val="28"/>
                <w:lang w:eastAsia="ja-JP"/>
              </w:rPr>
            </w:pPr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(</w:t>
            </w:r>
            <w:proofErr w:type="gramStart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>page</w:t>
            </w:r>
            <w:proofErr w:type="gramEnd"/>
            <w:r w:rsidRPr="00723328">
              <w:rPr>
                <w:rFonts w:ascii="Arial" w:eastAsia="MS Gothic" w:hAnsi="Arial" w:cs="Arial"/>
                <w:sz w:val="28"/>
                <w:szCs w:val="28"/>
                <w:lang w:eastAsia="ja-JP"/>
              </w:rPr>
              <w:t xml:space="preserve"> 2 of 2)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44"/>
                <w:szCs w:val="2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32AD50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44"/>
                <w:szCs w:val="36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Vitamin C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Vitamin C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Vitamin 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Vitamin C</w:t>
            </w:r>
          </w:p>
        </w:tc>
        <w:tc>
          <w:tcPr>
            <w:tcW w:w="1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Vitamin C</w:t>
            </w:r>
          </w:p>
        </w:tc>
        <w:tc>
          <w:tcPr>
            <w:tcW w:w="165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72"/>
                <w:szCs w:val="72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8" w:space="0" w:color="32AD50"/>
              <w:bottom w:val="single" w:sz="48" w:space="0" w:color="32AD50"/>
              <w:right w:val="single" w:sz="48" w:space="0" w:color="32AD50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72"/>
                <w:szCs w:val="72"/>
                <w:lang w:eastAsia="ja-JP"/>
              </w:rPr>
            </w:pPr>
            <w:r w:rsidRPr="00723328">
              <w:rPr>
                <w:rFonts w:ascii="Arial" w:eastAsia="MS Gothic" w:hAnsi="Arial" w:cs="Arial"/>
                <w:sz w:val="72"/>
                <w:szCs w:val="72"/>
                <w:lang w:eastAsia="ja-JP"/>
              </w:rPr>
              <w:t>Vitamin 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  <w:tc>
          <w:tcPr>
            <w:tcW w:w="1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  <w:tc>
          <w:tcPr>
            <w:tcW w:w="165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32AD50"/>
              <w:left w:val="single" w:sz="4" w:space="0" w:color="BFBFBF"/>
              <w:bottom w:val="single" w:sz="48" w:space="0" w:color="4584D3"/>
              <w:right w:val="single" w:sz="4" w:space="0" w:color="BFBFBF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</w:tr>
      <w:tr w:rsidR="00723328" w:rsidRPr="00723328" w:rsidTr="00723328">
        <w:trPr>
          <w:cantSplit/>
          <w:trHeight w:hRule="exact" w:val="1440"/>
        </w:trPr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9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  <w:tc>
          <w:tcPr>
            <w:tcW w:w="165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Calibri" w:eastAsia="MS Gothic" w:hAnsi="Calibri"/>
                <w:sz w:val="80"/>
                <w:szCs w:val="80"/>
                <w:lang w:eastAsia="ja-JP"/>
              </w:rPr>
            </w:pPr>
          </w:p>
        </w:tc>
        <w:tc>
          <w:tcPr>
            <w:tcW w:w="3780" w:type="dxa"/>
            <w:tcBorders>
              <w:top w:val="single" w:sz="48" w:space="0" w:color="4584D3"/>
              <w:left w:val="single" w:sz="48" w:space="0" w:color="4584D3"/>
              <w:bottom w:val="single" w:sz="48" w:space="0" w:color="4584D3"/>
              <w:right w:val="single" w:sz="48" w:space="0" w:color="4584D3"/>
            </w:tcBorders>
            <w:vAlign w:val="center"/>
          </w:tcPr>
          <w:p w:rsidR="00723328" w:rsidRPr="00723328" w:rsidRDefault="00723328" w:rsidP="00723328">
            <w:pPr>
              <w:spacing w:line="276" w:lineRule="auto"/>
              <w:ind w:left="95" w:right="95"/>
              <w:jc w:val="center"/>
              <w:rPr>
                <w:rFonts w:ascii="Arial" w:eastAsia="MS Gothic" w:hAnsi="Arial" w:cs="Arial"/>
                <w:sz w:val="80"/>
                <w:szCs w:val="80"/>
                <w:lang w:eastAsia="ja-JP"/>
              </w:rPr>
            </w:pPr>
            <w:r w:rsidRPr="00723328">
              <w:rPr>
                <w:rFonts w:ascii="Arial" w:eastAsia="MS Gothic" w:hAnsi="Arial" w:cs="Arial"/>
                <w:sz w:val="80"/>
                <w:szCs w:val="80"/>
                <w:lang w:eastAsia="ja-JP"/>
              </w:rPr>
              <w:t>Zinc</w:t>
            </w:r>
          </w:p>
        </w:tc>
      </w:tr>
    </w:tbl>
    <w:p w:rsidR="00723328" w:rsidRPr="00723328" w:rsidRDefault="00723328" w:rsidP="00723328">
      <w:pPr>
        <w:rPr>
          <w:rFonts w:ascii="Arial" w:eastAsia="ＭＳ Ｐゴシック" w:hAnsi="Arial" w:cs="Arial"/>
        </w:rPr>
        <w:sectPr w:rsidR="00723328" w:rsidRPr="00723328" w:rsidSect="00994178">
          <w:headerReference w:type="default" r:id="rId8"/>
          <w:footerReference w:type="default" r:id="rId9"/>
          <w:pgSz w:w="12240" w:h="15840"/>
          <w:pgMar w:top="720" w:right="274" w:bottom="0" w:left="274" w:header="0" w:footer="0" w:gutter="0"/>
          <w:cols w:space="720"/>
          <w:noEndnote/>
        </w:sectPr>
      </w:pPr>
    </w:p>
    <w:bookmarkEnd w:id="0"/>
    <w:p w:rsidR="00FE65A7" w:rsidRDefault="00FE65A7"/>
    <w:sectPr w:rsidR="00FE65A7" w:rsidSect="00FE65A7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C5" w:rsidRDefault="00737029">
      <w:r>
        <w:separator/>
      </w:r>
    </w:p>
  </w:endnote>
  <w:endnote w:type="continuationSeparator" w:id="0">
    <w:p w:rsidR="001D38C5" w:rsidRDefault="0073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28" w:rsidRPr="00363B00" w:rsidRDefault="00723328">
    <w:pPr>
      <w:pStyle w:val="TOC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28" w:rsidRPr="0065752E" w:rsidRDefault="00723328" w:rsidP="00A3711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5752E">
      <w:rPr>
        <w:rStyle w:val="PageNumber"/>
        <w:sz w:val="20"/>
        <w:szCs w:val="20"/>
      </w:rPr>
      <w:fldChar w:fldCharType="begin"/>
    </w:r>
    <w:r w:rsidRPr="0065752E">
      <w:rPr>
        <w:rStyle w:val="PageNumber"/>
        <w:sz w:val="20"/>
        <w:szCs w:val="20"/>
      </w:rPr>
      <w:instrText xml:space="preserve">PAGE  </w:instrText>
    </w:r>
    <w:r w:rsidRPr="0065752E">
      <w:rPr>
        <w:rStyle w:val="PageNumber"/>
        <w:sz w:val="20"/>
        <w:szCs w:val="20"/>
      </w:rPr>
      <w:fldChar w:fldCharType="separate"/>
    </w:r>
    <w:r w:rsidR="002641EC">
      <w:rPr>
        <w:rStyle w:val="PageNumber"/>
        <w:noProof/>
        <w:sz w:val="20"/>
        <w:szCs w:val="20"/>
      </w:rPr>
      <w:t>11</w:t>
    </w:r>
    <w:r w:rsidRPr="0065752E">
      <w:rPr>
        <w:rStyle w:val="PageNumber"/>
        <w:sz w:val="20"/>
        <w:szCs w:val="20"/>
      </w:rPr>
      <w:fldChar w:fldCharType="end"/>
    </w:r>
  </w:p>
  <w:p w:rsidR="00723328" w:rsidRPr="00885FD7" w:rsidRDefault="00723328" w:rsidP="005C6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C5" w:rsidRDefault="00737029">
      <w:r>
        <w:separator/>
      </w:r>
    </w:p>
  </w:footnote>
  <w:footnote w:type="continuationSeparator" w:id="0">
    <w:p w:rsidR="001D38C5" w:rsidRDefault="00737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28" w:rsidRPr="006B3918" w:rsidRDefault="00723328" w:rsidP="0099417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54E"/>
    <w:multiLevelType w:val="hybridMultilevel"/>
    <w:tmpl w:val="24566BFE"/>
    <w:lvl w:ilvl="0" w:tplc="83560F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8"/>
    <w:rsid w:val="001D38C5"/>
    <w:rsid w:val="002641EC"/>
    <w:rsid w:val="00415760"/>
    <w:rsid w:val="00723328"/>
    <w:rsid w:val="007238FD"/>
    <w:rsid w:val="00725978"/>
    <w:rsid w:val="00737029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0"/>
    <w:rPr>
      <w:rFonts w:ascii="Lucida Grande" w:hAnsi="Lucida Grande" w:cs="Lucida Grande"/>
      <w:sz w:val="18"/>
      <w:szCs w:val="18"/>
      <w:lang w:eastAsia="en-US"/>
    </w:rPr>
  </w:style>
  <w:style w:type="table" w:styleId="LightShading-Accent4">
    <w:name w:val="Light Shading Accent 4"/>
    <w:basedOn w:val="TableNormal"/>
    <w:uiPriority w:val="60"/>
    <w:rsid w:val="00725978"/>
    <w:rPr>
      <w:rFonts w:asciiTheme="minorHAnsi" w:eastAsia="MS ????" w:hAnsiTheme="minorHAnsi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723328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23328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3328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2332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2332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23328"/>
  </w:style>
  <w:style w:type="character" w:styleId="CommentReference">
    <w:name w:val="annotation reference"/>
    <w:basedOn w:val="DefaultParagraphFont"/>
    <w:uiPriority w:val="99"/>
    <w:semiHidden/>
    <w:unhideWhenUsed/>
    <w:rsid w:val="0072332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29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0"/>
    <w:rPr>
      <w:rFonts w:ascii="Lucida Grande" w:hAnsi="Lucida Grande" w:cs="Lucida Grande"/>
      <w:sz w:val="18"/>
      <w:szCs w:val="18"/>
      <w:lang w:eastAsia="en-US"/>
    </w:rPr>
  </w:style>
  <w:style w:type="table" w:styleId="LightShading-Accent4">
    <w:name w:val="Light Shading Accent 4"/>
    <w:basedOn w:val="TableNormal"/>
    <w:uiPriority w:val="60"/>
    <w:rsid w:val="00725978"/>
    <w:rPr>
      <w:rFonts w:asciiTheme="minorHAnsi" w:eastAsia="MS ????" w:hAnsiTheme="minorHAnsi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723328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23328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3328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2332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2332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23328"/>
  </w:style>
  <w:style w:type="character" w:styleId="CommentReference">
    <w:name w:val="annotation reference"/>
    <w:basedOn w:val="DefaultParagraphFont"/>
    <w:uiPriority w:val="99"/>
    <w:semiHidden/>
    <w:unhideWhenUsed/>
    <w:rsid w:val="0072332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2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2</cp:revision>
  <dcterms:created xsi:type="dcterms:W3CDTF">2017-08-18T18:42:00Z</dcterms:created>
  <dcterms:modified xsi:type="dcterms:W3CDTF">2017-08-18T18:42:00Z</dcterms:modified>
</cp:coreProperties>
</file>